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F24" w:rsidRPr="001B0F24" w:rsidRDefault="001B0F24" w:rsidP="001B0F24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</w:pPr>
      <w:bookmarkStart w:id="0" w:name="_GoBack"/>
      <w:r w:rsidRPr="001B0F24"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>Evoluant aux frontières du post-rock, du trip hop, en passant par l’</w:t>
      </w:r>
      <w:proofErr w:type="spellStart"/>
      <w:r w:rsidRPr="001B0F24"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>indie</w:t>
      </w:r>
      <w:proofErr w:type="spellEnd"/>
      <w:r w:rsidRPr="001B0F24"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 xml:space="preserve">-rock et le stoner, Pelo </w:t>
      </w:r>
      <w:proofErr w:type="spellStart"/>
      <w:r w:rsidRPr="001B0F24"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>Pelo</w:t>
      </w:r>
      <w:proofErr w:type="spellEnd"/>
      <w:r w:rsidRPr="001B0F24"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 xml:space="preserve"> offre un bref voyage aux couleurs variées, dont la cohérence repose sur des mélodies accrocheuses et un son percussif et dynamique.</w:t>
      </w:r>
    </w:p>
    <w:p w:rsidR="001B0F24" w:rsidRPr="001B0F24" w:rsidRDefault="001B0F24" w:rsidP="001B0F24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</w:pPr>
      <w:r w:rsidRPr="001B0F24"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 xml:space="preserve">Ils mettent en avant une composition ouverte nourrie par leurs multiples influences. Le groupe achève actuellement l'enregistrement de leur premier EP, prévu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fr-FR"/>
        </w:rPr>
        <w:t>pour le début de l’année 2020.</w:t>
      </w:r>
    </w:p>
    <w:bookmarkEnd w:id="0"/>
    <w:p w:rsidR="006552B5" w:rsidRDefault="006552B5"/>
    <w:sectPr w:rsidR="0065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76"/>
    <w:rsid w:val="001B0F24"/>
    <w:rsid w:val="006552B5"/>
    <w:rsid w:val="00AB64B6"/>
    <w:rsid w:val="00B93D21"/>
    <w:rsid w:val="00C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D106"/>
  <w15:chartTrackingRefBased/>
  <w15:docId w15:val="{9F0556B8-C8C2-4A64-B3E4-45EB7BF1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RILHAC</dc:creator>
  <cp:keywords/>
  <dc:description/>
  <cp:lastModifiedBy>Vincent RILHAC</cp:lastModifiedBy>
  <cp:revision>4</cp:revision>
  <dcterms:created xsi:type="dcterms:W3CDTF">2019-11-15T08:01:00Z</dcterms:created>
  <dcterms:modified xsi:type="dcterms:W3CDTF">2019-11-15T08:59:00Z</dcterms:modified>
</cp:coreProperties>
</file>